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8A0E" w14:textId="656490BB" w:rsidR="00CF5862" w:rsidRPr="004E3B8D" w:rsidRDefault="004E3B8D" w:rsidP="004E3B8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                                                                                                         Հավելված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br/>
        <w:t xml:space="preserve">                                                                                                  Ծաղկաձոր համայնքի ավագանու 2024 թվականի մարտի 15-ի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N 50 որոշման</w:t>
      </w:r>
      <w:bookmarkStart w:id="0" w:name="_GoBack"/>
      <w:bookmarkEnd w:id="0"/>
    </w:p>
    <w:p w14:paraId="2D11DDC9" w14:textId="77777777" w:rsidR="004E3B8D" w:rsidRPr="00CF33AD" w:rsidRDefault="004E3B8D" w:rsidP="0002317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2BA34063" w14:textId="083E6421" w:rsidR="00CF5862" w:rsidRPr="00CF33AD" w:rsidRDefault="00023176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CF33AD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14:paraId="30E9EB76" w14:textId="0E52C7ED" w:rsidR="00CF5862" w:rsidRPr="00CF33AD" w:rsidRDefault="00023176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ru-RU"/>
        </w:rPr>
      </w:pPr>
      <w:r w:rsidRPr="00CF33AD">
        <w:rPr>
          <w:rFonts w:ascii="GHEA Grapalat" w:eastAsia="Times New Roman" w:hAnsi="GHEA Grapalat" w:cs="Times New Roman"/>
          <w:b/>
          <w:bCs/>
          <w:color w:val="000000"/>
          <w:sz w:val="24"/>
          <w:lang w:eastAsia="ru-RU"/>
        </w:rPr>
        <w:t xml:space="preserve">ՀԱՅԱՍՏԱՆԻ ՀԱՆՐԱՊԵՏՈՒԹՅԱՆ </w:t>
      </w:r>
      <w:r w:rsidRPr="00CF33AD">
        <w:rPr>
          <w:rFonts w:ascii="GHEA Grapalat" w:eastAsia="Times New Roman" w:hAnsi="GHEA Grapalat" w:cs="Times New Roman"/>
          <w:b/>
          <w:bCs/>
          <w:color w:val="000000"/>
          <w:sz w:val="24"/>
          <w:lang w:val="hy-AM" w:eastAsia="ru-RU"/>
        </w:rPr>
        <w:t>ԿՈՏԱՅՔԻ ՄԱՐԶԻ ԾԱՂԿԱՁՈՐ ՀԱՄԱՅՆՔԻ ՄԱՍՀԱՆՈՒՄՆԵՐԻ ԾԱԽՍՄԱՆ 2024 ԹՎԱԿԱՆԻ ԾՐԱԳԻՐ</w:t>
      </w:r>
    </w:p>
    <w:p w14:paraId="18FACB03" w14:textId="77777777" w:rsidR="00CF5862" w:rsidRPr="00CF33AD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F33A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74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7428"/>
      </w:tblGrid>
      <w:tr w:rsidR="00CF5862" w:rsidRPr="00CF33AD" w14:paraId="5F1C2C79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4AEDF5" w14:textId="77777777" w:rsidR="00CF5862" w:rsidRPr="00CF33A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 անվանումը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7AEDE" w14:textId="12129E1F" w:rsidR="00CF5862" w:rsidRPr="00CF33AD" w:rsidRDefault="003261F1" w:rsidP="00DB3A9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bookmarkStart w:id="1" w:name="_Hlk133499122"/>
            <w:r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Ծաղկաձոր համայնքի  </w:t>
            </w:r>
            <w:proofErr w:type="spellStart"/>
            <w:r w:rsidR="00B62EDD" w:rsidRPr="00CF33A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Մեղրաձոր</w:t>
            </w:r>
            <w:proofErr w:type="spellEnd"/>
            <w:r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 բնակավայրի  </w:t>
            </w:r>
            <w:r w:rsidR="00DB3A94"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Սամվելի Մուրադյանի անվան մարզամշակութային կենտրոնի կապիտալ վերանորոգման,գույքի ձեռքբերման,բակի տարածքի բարեկարգման և կանաչապատման աշխատանքներ</w:t>
            </w:r>
            <w:r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bookmarkEnd w:id="1"/>
          </w:p>
        </w:tc>
      </w:tr>
      <w:tr w:rsidR="003261F1" w:rsidRPr="00CF33AD" w14:paraId="71943DC3" w14:textId="77777777" w:rsidTr="00E148F0">
        <w:trPr>
          <w:trHeight w:val="222"/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E31624" w14:textId="77777777" w:rsidR="003261F1" w:rsidRPr="00CF33AD" w:rsidRDefault="003261F1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54A67" w14:textId="77777777" w:rsidR="003261F1" w:rsidRPr="00CF33AD" w:rsidRDefault="003261F1" w:rsidP="00FD3CA3">
            <w:pPr>
              <w:rPr>
                <w:rFonts w:ascii="GHEA Grapalat" w:hAnsi="GHEA Grapalat"/>
                <w:sz w:val="20"/>
                <w:szCs w:val="20"/>
              </w:rPr>
            </w:pPr>
            <w:r w:rsidRPr="00CF33AD">
              <w:rPr>
                <w:rFonts w:ascii="GHEA Grapalat" w:hAnsi="GHEA Grapalat"/>
                <w:sz w:val="20"/>
                <w:szCs w:val="20"/>
              </w:rPr>
              <w:t>Կոտայք</w:t>
            </w:r>
          </w:p>
        </w:tc>
      </w:tr>
      <w:tr w:rsidR="003261F1" w:rsidRPr="00CF33AD" w14:paraId="3DE7E5D8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1254B4" w14:textId="3276F8E8" w:rsidR="003261F1" w:rsidRPr="00CF33AD" w:rsidRDefault="00023176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Համայնքը /</w:t>
            </w: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բնակավայրը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868C3" w14:textId="5EA19C8C" w:rsidR="003261F1" w:rsidRPr="00CF33AD" w:rsidRDefault="003261F1" w:rsidP="00FD3CA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3A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Համայնք՝  Ծաղկաձոր, </w:t>
            </w:r>
            <w:r w:rsidR="00023176" w:rsidRPr="00CF33AD">
              <w:rPr>
                <w:rFonts w:ascii="GHEA Grapalat" w:hAnsi="GHEA Grapalat"/>
                <w:sz w:val="20"/>
                <w:szCs w:val="20"/>
                <w:lang w:val="hy-AM"/>
              </w:rPr>
              <w:t>բնակավայր՝ Մեղրաձոր</w:t>
            </w:r>
          </w:p>
        </w:tc>
      </w:tr>
      <w:tr w:rsidR="00D0153C" w:rsidRPr="004E3B8D" w14:paraId="1CF4DA6F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69639E" w14:textId="1151E7BB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/բնակավայրի հեռավորությունը մայրաքաղաք Ե</w:t>
            </w:r>
            <w:r w:rsidR="00023176"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րևանից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F5733" w14:textId="77777777" w:rsidR="003261F1" w:rsidRPr="00CF33AD" w:rsidRDefault="003261F1" w:rsidP="003261F1">
            <w:pPr>
              <w:spacing w:after="0" w:line="240" w:lineRule="auto"/>
              <w:ind w:left="23" w:right="83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  <w:t xml:space="preserve">Մայրաքաղաքից՝  Ծաղկաձոր համայնք 57կմ, </w:t>
            </w:r>
          </w:p>
          <w:p w14:paraId="7F611F35" w14:textId="77777777" w:rsidR="003261F1" w:rsidRPr="00CF33AD" w:rsidRDefault="003261F1" w:rsidP="003261F1">
            <w:pPr>
              <w:spacing w:after="0" w:line="240" w:lineRule="auto"/>
              <w:ind w:left="23" w:right="83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  <w:t>Մեղրաձոր  բնակավայր՝ 66կմ,</w:t>
            </w:r>
          </w:p>
          <w:p w14:paraId="33CEBB51" w14:textId="78FF9048" w:rsidR="00D0153C" w:rsidRPr="00CF33AD" w:rsidRDefault="00D0153C" w:rsidP="003261F1">
            <w:pPr>
              <w:spacing w:after="0" w:line="240" w:lineRule="auto"/>
              <w:ind w:left="23" w:right="83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0153C" w:rsidRPr="004E3B8D" w14:paraId="30533457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6C9D27" w14:textId="77777777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/բնակավայրի բնակչությունը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5D049" w14:textId="4451A5BD" w:rsidR="003261F1" w:rsidRPr="00CF33AD" w:rsidRDefault="003261F1" w:rsidP="00B62EDD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</w:pP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Համայնքի՝ </w:t>
            </w:r>
            <w:r w:rsidR="00F14D6F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7</w:t>
            </w:r>
            <w:r w:rsidR="00DB3A94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701</w:t>
            </w: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մարդ, </w:t>
            </w:r>
          </w:p>
          <w:p w14:paraId="1AA468BF" w14:textId="4272F2A3" w:rsidR="00D0153C" w:rsidRPr="00CF33AD" w:rsidRDefault="00B62EDD" w:rsidP="00DB3A9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Մեղրաձոր</w:t>
            </w:r>
            <w:r w:rsidR="003261F1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 բնակավայրի բնակչության թիվը՝</w:t>
            </w: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  2</w:t>
            </w:r>
            <w:r w:rsidR="00DB3A94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750</w:t>
            </w:r>
            <w:r w:rsidR="003261F1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3261F1" w:rsidRPr="00CF33AD" w14:paraId="164AEEDD" w14:textId="77777777" w:rsidTr="00E148F0">
        <w:trPr>
          <w:trHeight w:val="454"/>
          <w:tblCellSpacing w:w="22" w:type="dxa"/>
          <w:jc w:val="center"/>
        </w:trPr>
        <w:tc>
          <w:tcPr>
            <w:tcW w:w="3254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030BB5FE" w14:textId="77777777" w:rsidR="003261F1" w:rsidRPr="00CF33AD" w:rsidRDefault="003261F1" w:rsidP="00D015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Սահմանամերձ</w:t>
            </w:r>
            <w:proofErr w:type="spellEnd"/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համայնք</w:t>
            </w:r>
            <w:proofErr w:type="spellEnd"/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բնակավայր</w:t>
            </w:r>
            <w:proofErr w:type="spellEnd"/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17037" w14:textId="0C532C12" w:rsidR="003261F1" w:rsidRPr="00CF33AD" w:rsidRDefault="00F14D6F" w:rsidP="00B62EDD">
            <w:pPr>
              <w:rPr>
                <w:rFonts w:ascii="GHEA Grapalat" w:hAnsi="GHEA Grapalat"/>
                <w:lang w:val="hy-AM"/>
              </w:rPr>
            </w:pPr>
            <w:r w:rsidRPr="00CF33AD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D0153C" w:rsidRPr="004E3B8D" w14:paraId="714930CC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8A9B28" w14:textId="77777777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B3E4B" w14:textId="28B05361" w:rsidR="00D0153C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DB3A94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Ծաղկաձոր համայնքի   Մեղրաձոր բնակավայրը հանդիսանում է ռոյալթի վճարած </w:t>
            </w:r>
            <w:r w:rsidR="0055340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կազմակերպությունների, մասնավորապես «Մեղրաձոր գոլդ» Սահմանափակ պատասխանատվության ընկերության ազդակիր բնակավայր:</w:t>
            </w:r>
          </w:p>
          <w:p w14:paraId="0A5C45BE" w14:textId="0F7B71CE" w:rsidR="0063091F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5340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Մեղրաձոր բնակավայրում է գտնվում Սամվել Մուրադյանի անվան մարզամշակութային կենտրոնը, որը կառուցվել է դեռ 1977 թվականին,</w:t>
            </w:r>
            <w:r w:rsidR="0063091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կենտրոնը երկհարկանի է ,առաջին հարկում առկա է դահլիճ որը նախատեսված է 750 մարդու համար,</w:t>
            </w:r>
            <w:r w:rsidR="00D97FF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63091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5 դասասենյակ ,սանհանգույց,հոսանքի կարգավորման խցիկ,իսկ երկրորդ հարկում՝գրադարան 6851 կտոր գրականությունից,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ընթերցասրահ և պահոց,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63091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 խմբասենյակ,վարչական հատված:</w:t>
            </w:r>
          </w:p>
          <w:p w14:paraId="34F7CA63" w14:textId="1B415BEC" w:rsidR="00EE28F8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0C26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Ծրագրի իրականացման </w:t>
            </w:r>
            <w:r w:rsidR="0067128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համար անհրաժեշտ է  իրականացնել կապիտալ վերանորգման  աշխատանքներ քանի որ դասասենյակները , դահլիճը, գրադարանը, սանհանգույցները գտնվում են ոչ բարվոք վիճակում , շենքի տանիքը անհրաժեշտ է ամբողջությամբ փոխարինել նորով ,քանի որ գտնվում է ոչ բարվոք վիճակում , տեղումների ժամանակ կան կաթոցներ ,որոնց հետևանքով քայ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քայվել են առաստաղները  և պատերը:</w:t>
            </w:r>
          </w:p>
          <w:p w14:paraId="78092E95" w14:textId="41AD8179" w:rsidR="00EE28F8" w:rsidRPr="00CF33AD" w:rsidRDefault="00E12A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Կենտրոնի պատուհնանների 70%-ը փայտից են իսկ մնացաց 30 %</w:t>
            </w:r>
            <w:r w:rsidR="00483049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-ը եվրոպատուհան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 բայց անորակ</w:t>
            </w:r>
            <w:r w:rsidR="00A93B0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ոչ էնեգախնայող,անհրաժեշտ է փոխարինել պատոհանները, դռները նոր էներգարդյունավետ պատուհաններով և դռներով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:</w:t>
            </w:r>
          </w:p>
          <w:p w14:paraId="447E900D" w14:textId="41669535" w:rsidR="00540C26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Ներկա պահին շենքը ջեռուցում են էլեկտրականությամբ, բայց տեղադրված արևային ֆոտովոլտային կայանը չի բավարաում ծախսին , տանիքի վերանորոգումից հետո հնարավոր կլինի ավաելացնել կայանի թվաքանակը և ավելացված վահանակների արդյունքում</w:t>
            </w:r>
            <w:r w:rsidR="00A93B0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ջեռուցումը կկազմակերպվի   էլեկտրականության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միջոցով:Մ</w:t>
            </w:r>
            <w:r w:rsidR="00E12A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արզամշակութային </w:t>
            </w:r>
            <w:r w:rsidR="00E12A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կենտրոնը գործում է ամբողջ տարվա ընթացքում երեխաների հաճախելիությունը բարձր է  սաների թիվը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հասնում է մոտ 200-ի</w:t>
            </w:r>
            <w:r w:rsidR="00E12A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որոնց թվում են նաև հարակից բնակավայրերի երեխաներ</w:t>
            </w:r>
            <w:r w:rsidR="00E12A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</w:t>
            </w:r>
            <w:r w:rsidR="00190BB4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սակայն, ձմռան ամիսներին հաճախելիությունը նվազում է կախված ցուրտ պայմանների հետ:</w:t>
            </w:r>
          </w:p>
          <w:p w14:paraId="4A688E14" w14:textId="77777777" w:rsidR="00483049" w:rsidRPr="00CF33AD" w:rsidRDefault="00190BB4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Կենտրոնի դահլիճը նախատեսված է 750 հյուրի համար ,որի վերանորոգման , գույքի ձեռք բերման արդյունքում , հնարավոր կլինի կազմակերպել համերգներ ,թատերական ներկայացումներ,կինոդիտում և այլ միջոցառումներ:</w:t>
            </w:r>
          </w:p>
          <w:p w14:paraId="75DC1792" w14:textId="06DAE626" w:rsidR="009923CF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  <w:r w:rsidR="009923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Ներկա պահին  մարզամշակութային կենտրոնում գործում է 6 խմբակ (ժողովրդական պար,դուդուկ,դհոլ,ասեղնագործություն,նկարչություն և ձյուդո)</w:t>
            </w:r>
          </w:p>
          <w:p w14:paraId="16BBFA40" w14:textId="34B8CCC1" w:rsidR="009923CF" w:rsidRPr="00CF33AD" w:rsidRDefault="009923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Մարզամշակութային կենտրոնի որդեգրած քաղաքականությունն է ՝ ազգային մշակույթի վերականգնումը,հանրահռչակումն ու պահպանումը,ժողովրդական </w:t>
            </w:r>
            <w:r w:rsidR="00880417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մոռացված արհեստների վերականգնումը:</w:t>
            </w:r>
          </w:p>
          <w:p w14:paraId="4B6A00B1" w14:textId="38CC2FCB" w:rsidR="00880417" w:rsidRPr="00CF33AD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Այս գործելավոճի շրջանում տարեկան իրականացվում է 30-40 միջոցառում:</w:t>
            </w:r>
          </w:p>
          <w:p w14:paraId="0C524123" w14:textId="23F8B378" w:rsidR="00880417" w:rsidRPr="00CF33AD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Մարզամշակութային կենտրոնի գույքը գտնվում է բավարար վիճակում,սակայն, գույքը հին է  և կենտրոնը ունի գույքի կարիք , վերանորոգումից հետո կստեղծվեն նոր դասասենյակներ և նոր խմբակներ  կստեղծվեն նոր աշխատատեղեր,որոնց համար</w:t>
            </w:r>
            <w:r w:rsidR="008D65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նույնպես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8D65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անհրաժեշտ լինելու նոր գույք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:</w:t>
            </w:r>
          </w:p>
          <w:p w14:paraId="1709C236" w14:textId="0B456CCC" w:rsidR="008D65CF" w:rsidRPr="00CF33AD" w:rsidRDefault="008D65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Մարզամշակութային կենտրոնի բակը ունի բարեկարգման ,ցանկա</w:t>
            </w:r>
            <w:r w:rsidR="00DC7F01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պատման և կանաչապատման անհրաժեշտություն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</w:t>
            </w:r>
            <w:r w:rsidR="00DC7F01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քանի որ բնակավայրը գյուղական է և տեղի բնակչությունը զբաղվում է նաև անասնապահությամբ, ցանկապատի բացակայության պատճառով կենդանիները ազատ մուտք ունեն բակի տարածք, այդ իսկ պատճառով բակի ցանկապատումը </w:t>
            </w:r>
            <w:r w:rsidR="00AB52A7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առաջնային խնդիրներից է:</w:t>
            </w:r>
          </w:p>
          <w:p w14:paraId="016B7AEC" w14:textId="77777777" w:rsidR="00AB52A7" w:rsidRPr="00CF33AD" w:rsidRDefault="00AB52A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1F612D7" w14:textId="34D70D6C" w:rsidR="00880417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8D65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Նախագծանախահաշվային փասթաթղթերը դեռևս առկա չեն,բայց նախնական ուսումնասիրությունների համաձայն ծրագրի ընդհանուր արժեքը կազմում է </w:t>
            </w:r>
            <w:r w:rsidR="00000847" w:rsidRPr="000008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≈</w:t>
            </w:r>
            <w:r w:rsidR="000008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F464C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85,165,1</w:t>
            </w:r>
            <w:r w:rsidR="0000084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 ՀՀ դրամ</w:t>
            </w:r>
          </w:p>
          <w:p w14:paraId="123E24F5" w14:textId="4EC987DB" w:rsidR="00000847" w:rsidRDefault="0000084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Ծրագիրը ներառված է համայնքի 2022-2026թթ հնգամյա զարգացման ծրագրում, որի հաստատման ընթացքում անցել է հանրային քննարկում :</w:t>
            </w:r>
          </w:p>
          <w:p w14:paraId="689976CC" w14:textId="0BBAE709" w:rsidR="00E074A9" w:rsidRPr="00C876F8" w:rsidRDefault="00E074A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Ծրագրով նախատեսված ուղության համապատասխանելիությունը ըստ 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Հայաստանի Հանրապետության կառավ</w:t>
            </w:r>
            <w:r w:rsidR="00F464C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արության 2022 թվականի սեպտեմբերի 1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-ի </w:t>
            </w:r>
            <w:r w:rsidR="00C876F8" w:rsidRP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N</w:t>
            </w:r>
            <w:r w:rsidR="00F464C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1370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-Ն որոշման հավելվածի 1-ին կետի 2</w:t>
            </w:r>
            <w:r w:rsidR="00C876F8" w:rsidRP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)-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րդ կրթություն և գիտոթյուն , 1-ին կետի </w:t>
            </w:r>
            <w:r w:rsidR="00C876F8" w:rsidRP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5)-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րդ  մշակույթ,սպորտ և երիտասարդության զբաղվածություն ,ենթակետերին</w:t>
            </w:r>
          </w:p>
          <w:p w14:paraId="469B0303" w14:textId="77777777" w:rsidR="00000847" w:rsidRPr="00000847" w:rsidRDefault="0000084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3093DE48" w14:textId="3CA9561A" w:rsidR="00880417" w:rsidRPr="00CF33AD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</w:p>
          <w:p w14:paraId="398494D7" w14:textId="2E4ED559" w:rsidR="00540604" w:rsidRPr="00CF33AD" w:rsidRDefault="00540604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7E830670" w14:textId="76AE7FB7" w:rsidR="00190BB4" w:rsidRPr="00CF33AD" w:rsidRDefault="00190BB4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21F99772" w14:textId="02CAAF53" w:rsidR="00D97FFE" w:rsidRPr="00CF33AD" w:rsidRDefault="00E12A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72CC3D66" w14:textId="205C76FB" w:rsidR="00D97FFE" w:rsidRPr="00CF33AD" w:rsidRDefault="00D97FFE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7CD43DA7" w14:textId="77777777" w:rsidR="00A93B0E" w:rsidRPr="00CF33AD" w:rsidRDefault="00A93B0E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72779983" w14:textId="7C95654D" w:rsidR="0063091F" w:rsidRPr="00CF33AD" w:rsidRDefault="0063091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0153C" w:rsidRPr="004E3B8D" w14:paraId="38552401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86A3C0" w14:textId="547791C8" w:rsidR="00CF33AD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Ծրագրի ակնկալվող </w:t>
            </w: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արդյո</w:t>
            </w:r>
            <w:r w:rsidR="008177D4"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ւնքները</w:t>
            </w:r>
          </w:p>
          <w:p w14:paraId="1FE1E5D7" w14:textId="644D38BD" w:rsidR="00D0153C" w:rsidRPr="00CF33AD" w:rsidRDefault="00CF33AD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 Ծրագրի ազդեցությունը համայնքի և շահառուների վրա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3F472" w14:textId="77777777" w:rsidR="00CF33AD" w:rsidRPr="00CF33AD" w:rsidRDefault="00CF33AD" w:rsidP="00CF33AD">
            <w:pPr>
              <w:spacing w:before="60" w:line="264" w:lineRule="auto"/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- </w:t>
            </w:r>
            <w:r w:rsidRPr="00CF33AD"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  <w:t>Հիմնական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33AD"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  <w:t>շահառուների քանակը-7701</w:t>
            </w:r>
          </w:p>
          <w:p w14:paraId="4390F640" w14:textId="77777777" w:rsidR="00CF33AD" w:rsidRPr="00CF33AD" w:rsidRDefault="00CF33AD" w:rsidP="00CF33AD">
            <w:pPr>
              <w:spacing w:before="60" w:line="264" w:lineRule="auto"/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 Ծրագրի շահառու են հանդիսանում համայնքի բնակիչները , զբոսաշրջիկները, աշխատակազմը: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532B1F1B" w14:textId="4C4D10F9" w:rsidR="009A6F99" w:rsidRPr="00CF33AD" w:rsidRDefault="00DB3A94" w:rsidP="00CF33AD">
            <w:pPr>
              <w:spacing w:before="60" w:line="264" w:lineRule="auto"/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Ծրագրի իր</w:t>
            </w:r>
            <w:r w:rsidR="00AB52A7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ականացման արդյունքում կտրուկ կավելանա սաների թիվը,</w:t>
            </w:r>
            <w:r w:rsidR="009A6F99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կավելանա հրավիրված միջոցառումների քանակը , կստեղծվեն նոր խմբակներ (երգի,դաշնամուրի,խեցեգործության,գորգագործության և կարպետագործության,շախմատի) կստեղծվեն նոր աշխատատեղեր,դահլիճի վերանորոգման արդյունքում համերգային թատերական միջոցառումների և կինոդիտման   շնորհիվ հնարավոր կլինի նաև ապահովել համայնքի բնակիչների և զբոսաշրջիկների ժամանցը:</w:t>
            </w:r>
          </w:p>
        </w:tc>
      </w:tr>
      <w:tr w:rsidR="00D0153C" w:rsidRPr="004E3B8D" w14:paraId="4C1C4A8F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5301FF" w14:textId="77777777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1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2C367" w14:textId="77777777" w:rsidR="000153FE" w:rsidRPr="00CF33AD" w:rsidRDefault="000153FE" w:rsidP="000153FE">
            <w:pPr>
              <w:spacing w:after="0" w:line="240" w:lineRule="auto"/>
              <w:ind w:right="83"/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hy-AM" w:eastAsia="ru-RU"/>
              </w:rPr>
              <w:t>Նախատեսվում է`</w:t>
            </w:r>
          </w:p>
          <w:p w14:paraId="0D3F0D87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կազմել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նախագծանախահաշվային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փաստաթղթերը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14:paraId="46F6B5FB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անցկացնել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նախագծանախահաշվային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փաստաթղթերի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փորձաքննություն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14:paraId="01B03208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տրամադրել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ՃՀԱ,</w:t>
            </w:r>
          </w:p>
          <w:p w14:paraId="5F7C1A32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կազմակերպել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գնման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ընթացակարգ</w:t>
            </w:r>
            <w:proofErr w:type="spellEnd"/>
          </w:p>
          <w:p w14:paraId="3705E056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ընտրել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այն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պատասխանատու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կազմակերպությանը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որն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ունի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ծրագրով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նախատեսված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գործունեության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համար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պահանջվող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արտոնագիր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կիրականացնի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տվյալ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աշխատանքները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նշված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որակով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ու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ժամկետներում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777C0A7F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Տեխնիկական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հսկողության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ծառայություններ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մատուցող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ընկերության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հետ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պայմանագրի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կնքում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6CABA05F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Հեղինակային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հսկողության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ծառայությունների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համար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պայմանագրի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կնքում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0F344EA1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Շինարարության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թույլտվության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տրամադրում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64B9428A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Շինարարության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ընթացքում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շինարարական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ծառայությունների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մատուցման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աշխատանքների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որակի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ծավալի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հետևում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323A8FFC" w14:textId="77777777" w:rsidR="000153FE" w:rsidRPr="00CF33AD" w:rsidRDefault="000153FE" w:rsidP="000153FE">
            <w:pPr>
              <w:pStyle w:val="a6"/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Ծրագրի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վերջնական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արդյունքի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ընդունում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վճարում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73EF4A45" w14:textId="1A130D19" w:rsidR="003261F1" w:rsidRPr="00CF33AD" w:rsidRDefault="008177D4" w:rsidP="003261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/>
                <w:sz w:val="20"/>
                <w:lang w:val="hy-AM" w:eastAsia="ru-RU"/>
              </w:rPr>
              <w:t xml:space="preserve"> </w:t>
            </w:r>
          </w:p>
          <w:p w14:paraId="3E011F58" w14:textId="77777777" w:rsidR="00D0153C" w:rsidRPr="00CF33AD" w:rsidRDefault="00D0153C" w:rsidP="004079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lang w:val="hy-AM" w:eastAsia="ru-RU"/>
              </w:rPr>
            </w:pPr>
          </w:p>
        </w:tc>
      </w:tr>
      <w:tr w:rsidR="00DD1F47" w:rsidRPr="00DD0773" w14:paraId="4311EE97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6C7F2E" w14:textId="77777777" w:rsidR="00DD1F47" w:rsidRPr="00CF33AD" w:rsidRDefault="00DD1F47" w:rsidP="00DD1F4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</w:t>
            </w:r>
            <w:proofErr w:type="spellEnd"/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իրականացման</w:t>
            </w:r>
            <w:proofErr w:type="spellEnd"/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տևողությունը</w:t>
            </w:r>
            <w:proofErr w:type="spellEnd"/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7B7BD" w14:textId="77777777" w:rsidR="00DD1F47" w:rsidRPr="00CF33AD" w:rsidRDefault="00DD1F47" w:rsidP="00DD1F47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iCs/>
                <w:color w:val="000000"/>
                <w:sz w:val="18"/>
              </w:rPr>
            </w:pPr>
            <w:r w:rsidRPr="00CF33AD">
              <w:rPr>
                <w:rFonts w:ascii="GHEA Grapalat" w:hAnsi="GHEA Grapalat"/>
                <w:i/>
                <w:iCs/>
                <w:sz w:val="18"/>
              </w:rPr>
              <w:t>Ս</w:t>
            </w:r>
            <w:r w:rsidRPr="00CF33AD">
              <w:rPr>
                <w:rFonts w:ascii="GHEA Grapalat" w:hAnsi="GHEA Grapalat"/>
                <w:i/>
                <w:iCs/>
                <w:sz w:val="18"/>
                <w:lang w:val="hy-AM"/>
              </w:rPr>
              <w:t xml:space="preserve">կիզբը՝ </w:t>
            </w:r>
            <w:r w:rsidRPr="00CF33AD">
              <w:rPr>
                <w:rFonts w:ascii="GHEA Grapalat" w:hAnsi="GHEA Grapalat"/>
                <w:i/>
                <w:iCs/>
                <w:color w:val="000000"/>
                <w:sz w:val="18"/>
              </w:rPr>
              <w:t>ըստ պայմանագրի</w:t>
            </w:r>
          </w:p>
          <w:p w14:paraId="54624464" w14:textId="77777777" w:rsidR="00DD1F47" w:rsidRPr="00F464C2" w:rsidRDefault="00DD1F47" w:rsidP="00DD1F47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iCs/>
                <w:color w:val="000000"/>
                <w:sz w:val="18"/>
              </w:rPr>
            </w:pPr>
            <w:r w:rsidRPr="00CF33AD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>Տևողությունը`</w:t>
            </w:r>
            <w:r w:rsidRPr="00CF33AD">
              <w:rPr>
                <w:rFonts w:ascii="GHEA Grapalat" w:hAnsi="GHEA Grapalat"/>
                <w:i/>
                <w:iCs/>
                <w:color w:val="000000"/>
                <w:sz w:val="18"/>
              </w:rPr>
              <w:t xml:space="preserve"> 6 </w:t>
            </w:r>
            <w:proofErr w:type="spellStart"/>
            <w:r w:rsidRPr="00CF33AD">
              <w:rPr>
                <w:rFonts w:ascii="GHEA Grapalat" w:hAnsi="GHEA Grapalat"/>
                <w:i/>
                <w:iCs/>
                <w:color w:val="000000"/>
                <w:sz w:val="18"/>
                <w:lang w:val="en-US"/>
              </w:rPr>
              <w:t>ամիս</w:t>
            </w:r>
            <w:proofErr w:type="spellEnd"/>
          </w:p>
          <w:p w14:paraId="1730B810" w14:textId="27A402C6" w:rsidR="00DD0773" w:rsidRPr="00EC7AA6" w:rsidRDefault="00DD0773" w:rsidP="00DD1F4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18"/>
                <w:lang w:val="hy-AM" w:eastAsia="ru-RU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 xml:space="preserve"> Ծրագրի ավարտից հետո, Հայաստանի Հանրապետության կառավարության 2022 թվականի օգոստոսի 4-ի </w:t>
            </w:r>
            <w:r>
              <w:rPr>
                <w:rFonts w:ascii="GHEA Grapalat" w:hAnsi="GHEA Grapalat"/>
                <w:i/>
                <w:iCs/>
                <w:color w:val="000000"/>
                <w:sz w:val="18"/>
                <w:lang w:val="en-US"/>
              </w:rPr>
              <w:t>N</w:t>
            </w:r>
            <w:r w:rsidRPr="00F464C2">
              <w:rPr>
                <w:rFonts w:ascii="GHEA Grapalat" w:hAnsi="GHEA Grapalat"/>
                <w:i/>
                <w:iCs/>
                <w:color w:val="000000"/>
                <w:sz w:val="18"/>
              </w:rPr>
              <w:t xml:space="preserve"> 1198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 xml:space="preserve">-Ն որոշման Հավելված 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en-US"/>
              </w:rPr>
              <w:t>N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 xml:space="preserve"> </w:t>
            </w:r>
            <w:r w:rsidR="00EC7AA6" w:rsidRPr="00F464C2">
              <w:rPr>
                <w:rFonts w:ascii="GHEA Grapalat" w:hAnsi="GHEA Grapalat"/>
                <w:i/>
                <w:iCs/>
                <w:color w:val="000000"/>
                <w:sz w:val="18"/>
              </w:rPr>
              <w:t>1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>-ի 2-րդ կետով սահմանված ժամկետներում  կներկայացվի ծրագրի տարեկան հաշվետվությունը:</w:t>
            </w:r>
          </w:p>
        </w:tc>
      </w:tr>
      <w:tr w:rsidR="008177D4" w:rsidRPr="004E3B8D" w14:paraId="4FEBBFCA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77F9CE0" w14:textId="37BFDCCD" w:rsidR="008177D4" w:rsidRPr="00CF33AD" w:rsidRDefault="008177D4" w:rsidP="00DD1F4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val="hy-AM" w:eastAsia="ru-RU"/>
              </w:rPr>
              <w:t>Ծրագրի հնարավոր ռիսկերը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23016" w14:textId="3F552B20" w:rsidR="008177D4" w:rsidRPr="00CF33AD" w:rsidRDefault="00CF33AD" w:rsidP="00DD1F47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iCs/>
                <w:sz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lang w:val="hy-AM"/>
              </w:rPr>
              <w:t>Վերոնշյալ ծրագրի ռիսկ կարող են լինել ֆորսմաժորային իրավիճակները, երբ անհաղթահարելի ուժի ազդեցությամբ հնարավոր չի լինի իրականացնել ծրագիրը:</w:t>
            </w:r>
          </w:p>
        </w:tc>
      </w:tr>
    </w:tbl>
    <w:p w14:paraId="54AA7D3E" w14:textId="56867E9C" w:rsidR="00DD1F47" w:rsidRPr="00CF33AD" w:rsidRDefault="00DD1F47" w:rsidP="00DD1F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21"/>
          <w:lang w:val="hy-AM" w:eastAsia="ru-RU"/>
        </w:rPr>
      </w:pPr>
      <w:r w:rsidRPr="00CF33AD">
        <w:rPr>
          <w:rFonts w:ascii="Calibri" w:eastAsia="Times New Roman" w:hAnsi="Calibri" w:cs="Calibri"/>
          <w:color w:val="000000"/>
          <w:sz w:val="18"/>
          <w:szCs w:val="21"/>
          <w:lang w:val="hy-AM" w:eastAsia="ru-RU"/>
        </w:rPr>
        <w:t> </w:t>
      </w:r>
    </w:p>
    <w:p w14:paraId="59EA54B1" w14:textId="416448CF" w:rsidR="008F251C" w:rsidRPr="00CF33AD" w:rsidRDefault="00DD1F47" w:rsidP="00CF33AD">
      <w:pPr>
        <w:shd w:val="clear" w:color="auto" w:fill="FFFFFF"/>
        <w:spacing w:after="0" w:line="240" w:lineRule="auto"/>
        <w:ind w:firstLine="375"/>
        <w:rPr>
          <w:rFonts w:ascii="GHEA Grapalat" w:hAnsi="GHEA Grapalat"/>
          <w:i/>
          <w:sz w:val="18"/>
          <w:lang w:val="hy-AM"/>
        </w:rPr>
      </w:pPr>
      <w:r w:rsidRPr="00CF33AD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14:paraId="0DBFFBF8" w14:textId="77777777" w:rsidR="008F251C" w:rsidRPr="00CF33AD" w:rsidRDefault="008F251C" w:rsidP="008F251C">
      <w:pPr>
        <w:rPr>
          <w:rFonts w:ascii="GHEA Grapalat" w:hAnsi="GHEA Grapalat"/>
          <w:i/>
          <w:sz w:val="18"/>
          <w:lang w:val="hy-AM"/>
        </w:rPr>
      </w:pPr>
      <w:r w:rsidRPr="00CF33AD">
        <w:rPr>
          <w:rFonts w:ascii="GHEA Grapalat" w:hAnsi="GHEA Grapalat"/>
          <w:i/>
          <w:sz w:val="18"/>
          <w:lang w:val="hy-AM"/>
        </w:rPr>
        <w:t>__________________________________________________________________________________</w:t>
      </w:r>
    </w:p>
    <w:p w14:paraId="193221A1" w14:textId="7F8FF1C6" w:rsidR="008F251C" w:rsidRPr="004E3B8D" w:rsidRDefault="008F251C" w:rsidP="008F251C">
      <w:pPr>
        <w:ind w:firstLine="720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4E3B8D">
        <w:rPr>
          <w:rFonts w:ascii="GHEA Grapalat" w:hAnsi="GHEA Grapalat"/>
          <w:b/>
          <w:i/>
          <w:sz w:val="24"/>
          <w:szCs w:val="24"/>
          <w:lang w:val="hy-AM"/>
        </w:rPr>
        <w:t>Համայնքի  ղեկավար</w:t>
      </w:r>
      <w:r w:rsidRPr="004E3B8D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8177D4" w:rsidRPr="004E3B8D">
        <w:rPr>
          <w:rFonts w:ascii="GHEA Grapalat" w:hAnsi="GHEA Grapalat"/>
          <w:b/>
          <w:i/>
          <w:sz w:val="24"/>
          <w:szCs w:val="24"/>
          <w:lang w:val="hy-AM"/>
        </w:rPr>
        <w:t xml:space="preserve">        </w:t>
      </w:r>
      <w:r w:rsidR="004E3B8D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</w:t>
      </w:r>
      <w:r w:rsidRPr="004E3B8D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Նարեկ Հարությունյան         </w:t>
      </w:r>
    </w:p>
    <w:p w14:paraId="0C05E73F" w14:textId="77777777" w:rsidR="008B46A2" w:rsidRPr="00CF33AD" w:rsidRDefault="008B46A2" w:rsidP="008B46A2">
      <w:pPr>
        <w:tabs>
          <w:tab w:val="left" w:pos="7200"/>
        </w:tabs>
        <w:rPr>
          <w:rFonts w:ascii="GHEA Grapalat" w:hAnsi="GHEA Grapalat"/>
          <w:i/>
          <w:sz w:val="13"/>
          <w:szCs w:val="17"/>
          <w:lang w:val="hy-AM"/>
        </w:rPr>
      </w:pPr>
    </w:p>
    <w:p w14:paraId="1294DC9C" w14:textId="77777777" w:rsidR="006A33D8" w:rsidRPr="00CF33AD" w:rsidRDefault="006A33D8" w:rsidP="008F251C">
      <w:pPr>
        <w:tabs>
          <w:tab w:val="left" w:pos="7200"/>
        </w:tabs>
        <w:rPr>
          <w:rFonts w:ascii="GHEA Grapalat" w:hAnsi="GHEA Grapalat"/>
          <w:i/>
          <w:sz w:val="13"/>
          <w:szCs w:val="17"/>
          <w:lang w:val="hy-AM"/>
        </w:rPr>
      </w:pPr>
    </w:p>
    <w:sectPr w:rsidR="006A33D8" w:rsidRPr="00CF33AD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8CB"/>
    <w:multiLevelType w:val="hybridMultilevel"/>
    <w:tmpl w:val="C80E39E6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1BEA"/>
    <w:multiLevelType w:val="hybridMultilevel"/>
    <w:tmpl w:val="217627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11943D7"/>
    <w:multiLevelType w:val="hybridMultilevel"/>
    <w:tmpl w:val="C5D6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0847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3FE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176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4DE2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0BB4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2B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1F1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07906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042"/>
    <w:rsid w:val="00477743"/>
    <w:rsid w:val="00480ABB"/>
    <w:rsid w:val="00483049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2EB1"/>
    <w:rsid w:val="004E35AD"/>
    <w:rsid w:val="004E3B8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04"/>
    <w:rsid w:val="005406EA"/>
    <w:rsid w:val="00540C26"/>
    <w:rsid w:val="00540C34"/>
    <w:rsid w:val="00542D16"/>
    <w:rsid w:val="005460CB"/>
    <w:rsid w:val="00550304"/>
    <w:rsid w:val="00550CFF"/>
    <w:rsid w:val="005512DB"/>
    <w:rsid w:val="005519B8"/>
    <w:rsid w:val="00552A7B"/>
    <w:rsid w:val="00553408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091F"/>
    <w:rsid w:val="00630D35"/>
    <w:rsid w:val="006310B3"/>
    <w:rsid w:val="00633A3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2B5D"/>
    <w:rsid w:val="00664A16"/>
    <w:rsid w:val="00664F3A"/>
    <w:rsid w:val="006652C1"/>
    <w:rsid w:val="006666E6"/>
    <w:rsid w:val="00667F9D"/>
    <w:rsid w:val="00670312"/>
    <w:rsid w:val="00670B88"/>
    <w:rsid w:val="00670DEC"/>
    <w:rsid w:val="0067128E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3D8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9D9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9A7"/>
    <w:rsid w:val="00722A6D"/>
    <w:rsid w:val="00723075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359"/>
    <w:rsid w:val="007A364D"/>
    <w:rsid w:val="007A3653"/>
    <w:rsid w:val="007A446B"/>
    <w:rsid w:val="007A48C5"/>
    <w:rsid w:val="007A4B95"/>
    <w:rsid w:val="007A4C1C"/>
    <w:rsid w:val="007A4DCC"/>
    <w:rsid w:val="007A5B89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AB7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177D4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2B69"/>
    <w:rsid w:val="00873420"/>
    <w:rsid w:val="008742C3"/>
    <w:rsid w:val="00874C84"/>
    <w:rsid w:val="008754A9"/>
    <w:rsid w:val="008772F6"/>
    <w:rsid w:val="00880417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85C5A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6A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65CF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51C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24D4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D4F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3CF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A6F99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890"/>
    <w:rsid w:val="00A90C9D"/>
    <w:rsid w:val="00A914B3"/>
    <w:rsid w:val="00A914CE"/>
    <w:rsid w:val="00A919FD"/>
    <w:rsid w:val="00A9240C"/>
    <w:rsid w:val="00A92815"/>
    <w:rsid w:val="00A93B0E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B007C"/>
    <w:rsid w:val="00AB155F"/>
    <w:rsid w:val="00AB31CE"/>
    <w:rsid w:val="00AB4394"/>
    <w:rsid w:val="00AB44B8"/>
    <w:rsid w:val="00AB503B"/>
    <w:rsid w:val="00AB52A7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03F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2EDD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491E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307E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240D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6F8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33AD"/>
    <w:rsid w:val="00CF5862"/>
    <w:rsid w:val="00CF5FFE"/>
    <w:rsid w:val="00CF67C0"/>
    <w:rsid w:val="00CF7162"/>
    <w:rsid w:val="00CF7548"/>
    <w:rsid w:val="00D00E7D"/>
    <w:rsid w:val="00D00F27"/>
    <w:rsid w:val="00D0153C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5E79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97FFE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3A94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C7F01"/>
    <w:rsid w:val="00DD035D"/>
    <w:rsid w:val="00DD0773"/>
    <w:rsid w:val="00DD0829"/>
    <w:rsid w:val="00DD16F6"/>
    <w:rsid w:val="00DD1F47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4A9"/>
    <w:rsid w:val="00E07B0D"/>
    <w:rsid w:val="00E07F07"/>
    <w:rsid w:val="00E103D6"/>
    <w:rsid w:val="00E11696"/>
    <w:rsid w:val="00E11CAC"/>
    <w:rsid w:val="00E11CDE"/>
    <w:rsid w:val="00E11CF3"/>
    <w:rsid w:val="00E12ACF"/>
    <w:rsid w:val="00E13386"/>
    <w:rsid w:val="00E13513"/>
    <w:rsid w:val="00E148F0"/>
    <w:rsid w:val="00E14C37"/>
    <w:rsid w:val="00E1572D"/>
    <w:rsid w:val="00E16462"/>
    <w:rsid w:val="00E1647A"/>
    <w:rsid w:val="00E168DF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683"/>
    <w:rsid w:val="00EA3B7C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AA6"/>
    <w:rsid w:val="00EC7E78"/>
    <w:rsid w:val="00ED2064"/>
    <w:rsid w:val="00ED2D42"/>
    <w:rsid w:val="00ED3E14"/>
    <w:rsid w:val="00ED3E8A"/>
    <w:rsid w:val="00ED40E9"/>
    <w:rsid w:val="00ED486F"/>
    <w:rsid w:val="00ED5A04"/>
    <w:rsid w:val="00ED6281"/>
    <w:rsid w:val="00ED775C"/>
    <w:rsid w:val="00ED7762"/>
    <w:rsid w:val="00ED7978"/>
    <w:rsid w:val="00ED7A21"/>
    <w:rsid w:val="00EE0DB7"/>
    <w:rsid w:val="00EE2788"/>
    <w:rsid w:val="00EE28F8"/>
    <w:rsid w:val="00EE2F11"/>
    <w:rsid w:val="00EE2FE5"/>
    <w:rsid w:val="00EE30BB"/>
    <w:rsid w:val="00EE3B05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10F22"/>
    <w:rsid w:val="00F1286A"/>
    <w:rsid w:val="00F134AC"/>
    <w:rsid w:val="00F14D6F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464C2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936E"/>
  <w15:docId w15:val="{61413D3A-F156-404E-9C6F-6EC0A93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character" w:customStyle="1" w:styleId="Bodytext2">
    <w:name w:val="Body text (2)_"/>
    <w:link w:val="Bodytext20"/>
    <w:rsid w:val="007079D9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79D9"/>
    <w:pPr>
      <w:widowControl w:val="0"/>
      <w:shd w:val="clear" w:color="auto" w:fill="FFFFFF"/>
      <w:spacing w:before="8220" w:after="240" w:line="0" w:lineRule="atLeast"/>
      <w:jc w:val="center"/>
    </w:pPr>
    <w:rPr>
      <w:rFonts w:ascii="Segoe UI" w:eastAsia="Segoe UI" w:hAnsi="Segoe UI" w:cs="Segoe UI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uiPriority w:val="34"/>
    <w:qFormat/>
    <w:rsid w:val="007079D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a"/>
    <w:qFormat/>
    <w:rsid w:val="00707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A33D8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0153FE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0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9381-1C60-4045-B321-08628275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USER</cp:lastModifiedBy>
  <cp:revision>24</cp:revision>
  <cp:lastPrinted>2024-03-15T09:11:00Z</cp:lastPrinted>
  <dcterms:created xsi:type="dcterms:W3CDTF">2023-04-26T12:51:00Z</dcterms:created>
  <dcterms:modified xsi:type="dcterms:W3CDTF">2024-03-20T12:11:00Z</dcterms:modified>
</cp:coreProperties>
</file>